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03C6988F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C410D2">
        <w:rPr>
          <w:rFonts w:ascii="TimesNewRomanPSMT" w:hAnsi="TimesNewRomanPSMT" w:cs="TimesNewRomanPSMT"/>
          <w:sz w:val="20"/>
          <w:szCs w:val="20"/>
        </w:rPr>
        <w:t>6</w:t>
      </w:r>
      <w:r w:rsidR="000F5680">
        <w:rPr>
          <w:rFonts w:ascii="TimesNewRomanPSMT" w:hAnsi="TimesNewRomanPSMT" w:cs="TimesNewRomanPSMT"/>
          <w:sz w:val="20"/>
          <w:szCs w:val="20"/>
        </w:rPr>
        <w:t>.2024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61B126F1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</w:t>
      </w:r>
      <w:r w:rsidR="005C4469">
        <w:rPr>
          <w:rFonts w:ascii="Times New Roman" w:hAnsi="Times New Roman" w:cs="Times New Roman"/>
          <w:b/>
          <w:bCs/>
          <w:sz w:val="28"/>
          <w:szCs w:val="28"/>
        </w:rPr>
        <w:t>samochodu do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EB763E4" w14:textId="280C9D18" w:rsidR="001B0152" w:rsidRDefault="001B0152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</w:t>
      </w:r>
      <w:r w:rsidR="00F84FF0">
        <w:rPr>
          <w:rFonts w:ascii="TimesNewRomanPSMT" w:hAnsi="TimesNewRomanPSMT" w:cs="TimesNewRomanPSMT"/>
          <w:sz w:val="24"/>
          <w:szCs w:val="24"/>
        </w:rPr>
        <w:t>ym</w:t>
      </w:r>
      <w:r>
        <w:rPr>
          <w:rFonts w:ascii="TimesNewRomanPSMT" w:hAnsi="TimesNewRomanPSMT" w:cs="TimesNewRomanPSMT"/>
          <w:sz w:val="24"/>
          <w:szCs w:val="24"/>
        </w:rPr>
        <w:t xml:space="preserve"> na </w:t>
      </w:r>
      <w:r w:rsidRPr="002B73BE">
        <w:rPr>
          <w:rFonts w:ascii="TimesNewRomanPSMT" w:hAnsi="TimesNewRomanPSMT" w:cs="TimesNewRomanPSMT"/>
          <w:b/>
          <w:bCs/>
          <w:sz w:val="24"/>
          <w:szCs w:val="24"/>
        </w:rPr>
        <w:t>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ostawę </w:t>
      </w:r>
      <w:r w:rsidR="005C4469">
        <w:rPr>
          <w:rFonts w:ascii="TimesNewRomanPS-BoldMT" w:hAnsi="TimesNewRomanPS-BoldMT" w:cs="TimesNewRomanPS-BoldMT"/>
          <w:b/>
          <w:bCs/>
          <w:sz w:val="24"/>
          <w:szCs w:val="24"/>
        </w:rPr>
        <w:t>samochodu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  <w:r w:rsidR="00F84FF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84FF0" w:rsidRPr="00F84FF0">
        <w:rPr>
          <w:rFonts w:ascii="TimesNewRomanPS-BoldMT" w:hAnsi="TimesNewRomanPS-BoldMT" w:cs="TimesNewRomanPS-BoldMT"/>
          <w:sz w:val="24"/>
          <w:szCs w:val="24"/>
        </w:rPr>
        <w:t>składamy ofertę wykonania przedmiotu zamówienia zgodnie z wymogami przewidzianymi w dokumentacji przetargowej na warunkach wskazanych poniżej.</w:t>
      </w:r>
    </w:p>
    <w:p w14:paraId="06F36DA0" w14:textId="77777777" w:rsidR="00F84FF0" w:rsidRPr="00F84FF0" w:rsidRDefault="00F84FF0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846E709" w14:textId="798292E6" w:rsidR="00B371DE" w:rsidRDefault="00F84FF0" w:rsidP="00F84F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Oferujemy realizacje całości przedmiotu zamówienia za cenę:</w:t>
      </w:r>
    </w:p>
    <w:p w14:paraId="214A7CD0" w14:textId="467920E2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Netto …………………………………………………………zł</w:t>
      </w:r>
    </w:p>
    <w:p w14:paraId="0385AAC4" w14:textId="2FEF4DE7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VAT  ….. % …………………………………………………zł</w:t>
      </w:r>
    </w:p>
    <w:p w14:paraId="1F5E06ED" w14:textId="1A86F531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Brutto ( łącznie z VAT) ……………………………</w:t>
      </w:r>
      <w:r w:rsidR="00FB28F5">
        <w:rPr>
          <w:rFonts w:ascii="TimesNewRomanPSMT" w:hAnsi="TimesNewRomanPSMT" w:cs="TimesNewRomanPSMT"/>
          <w:sz w:val="24"/>
          <w:szCs w:val="24"/>
        </w:rPr>
        <w:t>…</w:t>
      </w:r>
      <w:r>
        <w:rPr>
          <w:rFonts w:ascii="TimesNewRomanPSMT" w:hAnsi="TimesNewRomanPSMT" w:cs="TimesNewRomanPSMT"/>
          <w:sz w:val="24"/>
          <w:szCs w:val="24"/>
        </w:rPr>
        <w:t>……...zł</w:t>
      </w:r>
    </w:p>
    <w:p w14:paraId="7F15F92E" w14:textId="6824E05B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(słownie: ……..........................</w:t>
      </w:r>
      <w:r w:rsidR="00FB28F5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</w:t>
      </w:r>
    </w:p>
    <w:p w14:paraId="090553D9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0DAA1364" w:rsidR="001B0152" w:rsidRP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FB28F5">
        <w:rPr>
          <w:rFonts w:ascii="TimesNewRomanPS-BoldMT" w:hAnsi="TimesNewRomanPS-BoldMT" w:cs="TimesNewRomanPS-BoldMT"/>
          <w:sz w:val="24"/>
          <w:szCs w:val="24"/>
        </w:rPr>
        <w:t xml:space="preserve">Udzielamy gwarancji </w:t>
      </w:r>
      <w:r w:rsidR="001760E4">
        <w:rPr>
          <w:rFonts w:ascii="TimesNewRomanPS-BoldMT" w:hAnsi="TimesNewRomanPS-BoldMT" w:cs="TimesNewRomanPS-BoldMT"/>
          <w:sz w:val="24"/>
          <w:szCs w:val="24"/>
        </w:rPr>
        <w:t xml:space="preserve">(mechanicznej) </w:t>
      </w:r>
      <w:r w:rsidRPr="00FB28F5">
        <w:rPr>
          <w:rFonts w:ascii="TimesNewRomanPS-BoldMT" w:hAnsi="TimesNewRomanPS-BoldMT" w:cs="TimesNewRomanPS-BoldMT"/>
          <w:sz w:val="24"/>
          <w:szCs w:val="24"/>
        </w:rPr>
        <w:t>jakości na okres ………………. miesięcy, bez limitu kilometrów</w:t>
      </w:r>
    </w:p>
    <w:p w14:paraId="55232BE8" w14:textId="0553F75A" w:rsidR="00FB28F5" w:rsidRDefault="00FB28F5" w:rsidP="00FB28F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Minimalny okres gwarancji jakości jaki Wykonawca może zaoferować wynosi 24 miesiące.</w:t>
      </w:r>
    </w:p>
    <w:p w14:paraId="0144E6E7" w14:textId="2B94B34A" w:rsid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Oświadczamy, iż zgodnie ze świadectwem homologacji pojazd</w:t>
      </w:r>
      <w:r w:rsidR="005609C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>posiada następujące zużycie p</w:t>
      </w:r>
      <w:r w:rsidR="005609C1">
        <w:rPr>
          <w:rFonts w:ascii="TimesNewRomanPS-BoldMT" w:hAnsi="TimesNewRomanPS-BoldMT" w:cs="TimesNewRomanPS-BoldMT"/>
          <w:sz w:val="24"/>
          <w:szCs w:val="24"/>
        </w:rPr>
        <w:t>aliwa w cyklu mieszanym:</w:t>
      </w:r>
    </w:p>
    <w:p w14:paraId="081D3A7D" w14:textId="2F6271C1" w:rsidR="005609C1" w:rsidRDefault="005609C1" w:rsidP="005609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Diesel …………..litrów/100 km</w:t>
      </w:r>
    </w:p>
    <w:p w14:paraId="3AACEC37" w14:textId="02AEE585" w:rsidR="005609C1" w:rsidRDefault="005609C1" w:rsidP="005609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Benzyna ………..litrów/100 km</w:t>
      </w:r>
    </w:p>
    <w:p w14:paraId="0AA7C54F" w14:textId="7CB747F8" w:rsidR="005609C1" w:rsidRDefault="005609C1" w:rsidP="005609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Marka</w:t>
      </w:r>
      <w:r w:rsidR="00A05684">
        <w:rPr>
          <w:rFonts w:ascii="TimesNewRomanPS-BoldMT" w:hAnsi="TimesNewRomanPS-BoldMT" w:cs="TimesNewRomanPS-BoldMT"/>
          <w:sz w:val="24"/>
          <w:szCs w:val="24"/>
        </w:rPr>
        <w:t xml:space="preserve"> typ</w:t>
      </w:r>
      <w:r>
        <w:rPr>
          <w:rFonts w:ascii="TimesNewRomanPS-BoldMT" w:hAnsi="TimesNewRomanPS-BoldMT" w:cs="TimesNewRomanPS-BoldMT"/>
          <w:sz w:val="24"/>
          <w:szCs w:val="24"/>
        </w:rPr>
        <w:t xml:space="preserve"> i model</w:t>
      </w:r>
      <w:r w:rsidR="00F8041A">
        <w:rPr>
          <w:rFonts w:ascii="TimesNewRomanPS-BoldMT" w:hAnsi="TimesNewRomanPS-BoldMT" w:cs="TimesNewRomanPS-BoldMT"/>
          <w:sz w:val="24"/>
          <w:szCs w:val="24"/>
        </w:rPr>
        <w:t xml:space="preserve"> oraz kolor</w:t>
      </w:r>
      <w:r>
        <w:rPr>
          <w:rFonts w:ascii="TimesNewRomanPS-BoldMT" w:hAnsi="TimesNewRomanPS-BoldMT" w:cs="TimesNewRomanPS-BoldMT"/>
          <w:sz w:val="24"/>
          <w:szCs w:val="24"/>
        </w:rPr>
        <w:t xml:space="preserve"> oferowanego pojazdu ……………………………………………………………………………………</w:t>
      </w:r>
    </w:p>
    <w:p w14:paraId="1E50E51D" w14:textId="5868DE36" w:rsid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4A219967" w14:textId="5361355B" w:rsidR="00F8041A" w:rsidRP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………………………………………………………………………………………….</w:t>
      </w:r>
    </w:p>
    <w:p w14:paraId="1FAAA508" w14:textId="77777777" w:rsidR="004A3F49" w:rsidRDefault="004A3F49" w:rsidP="004A3F4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</w:p>
    <w:p w14:paraId="15F9AB7B" w14:textId="6F596C62" w:rsidR="00145E8E" w:rsidRPr="00145E8E" w:rsidRDefault="00145E8E" w:rsidP="00145E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Zobowiązujemy się dostarczyć samochód na plac Domu Pomocy Społecznej w Kozarzach Kozarze 63, 18-230 Ciechanowiec</w:t>
      </w:r>
    </w:p>
    <w:tbl>
      <w:tblPr>
        <w:tblpPr w:leftFromText="141" w:rightFromText="141" w:vertAnchor="text" w:tblpX="-147" w:tblpY="-143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4258"/>
        <w:gridCol w:w="2121"/>
      </w:tblGrid>
      <w:tr w:rsidR="0050512A" w14:paraId="3EFAD512" w14:textId="77777777" w:rsidTr="00BC2941">
        <w:trPr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4D7B40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15DE9F16" w14:textId="4D946758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364F7D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1889DEF2" w14:textId="64FD0F06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38B177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7C3A961E" w14:textId="3C092E0E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20C1F9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610FF3CF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36417741" w14:textId="14BE3BFC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</w:t>
            </w:r>
          </w:p>
          <w:p w14:paraId="6E9E038B" w14:textId="427649AA" w:rsidR="0050512A" w:rsidRP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5051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(należy wpisać faktyczne parametry)</w:t>
            </w:r>
          </w:p>
        </w:tc>
      </w:tr>
      <w:tr w:rsidR="0050512A" w14:paraId="35678758" w14:textId="77777777" w:rsidTr="0050512A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CEAD5" w14:textId="77777777" w:rsidR="0050512A" w:rsidRDefault="0050512A" w:rsidP="0050512A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B84F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07AC0" w14:textId="00630359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 w:rsidR="00112080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(fabrycznie nowy)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FF9A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50512A" w14:paraId="2BD9ACF4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010FC" w14:textId="77777777" w:rsidR="0050512A" w:rsidRDefault="0050512A" w:rsidP="0050512A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8177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B9DFA" w14:textId="1437D669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wysokoprężny (ON) turbodoładowany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br/>
              <w:t>z bezpośrednim wtryskiem paliwa lub benzynowy, spełniający normę emisji spalin EURO 6</w:t>
            </w:r>
            <w:r w:rsidR="00112080">
              <w:rPr>
                <w:rFonts w:ascii="Verdana" w:eastAsia="Times New Roman" w:hAnsi="Verdana" w:cs="Times New Roman"/>
                <w:color w:val="000000"/>
                <w:lang w:eastAsia="pl-PL"/>
              </w:rPr>
              <w:t>.2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8614D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50512A" w14:paraId="3CA5C3C8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CC85B" w14:textId="77777777" w:rsidR="0050512A" w:rsidRDefault="0050512A" w:rsidP="0050512A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F4258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0A68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1900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8E27E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50512A" w14:paraId="0A65CFB3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4987D" w14:textId="77777777" w:rsidR="0050512A" w:rsidRDefault="0050512A" w:rsidP="0050512A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ABC2A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7F68" w14:textId="525F290F" w:rsidR="0050512A" w:rsidRPr="00DC6F3E" w:rsidRDefault="00263999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>Lakier metaliczny</w:t>
            </w:r>
            <w:r w:rsidR="007D345B">
              <w:rPr>
                <w:rFonts w:ascii="Verdana" w:eastAsia="Times New Roman" w:hAnsi="Verdana" w:cs="Times New Roman"/>
                <w:color w:val="000000"/>
              </w:rPr>
              <w:t xml:space="preserve"> niebieski, srebrny lub inny</w:t>
            </w: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</w:rPr>
              <w:t>w uzgodnieniu z Zamawiającym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1A50D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50512A" w14:paraId="13EE4A0C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DAFC2" w14:textId="77777777" w:rsidR="0050512A" w:rsidRDefault="0050512A" w:rsidP="0050512A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CAC5A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CAA60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min. 150 KM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0E8C2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50512A" w14:paraId="4CA8B9BF" w14:textId="77777777" w:rsidTr="0050512A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180D1" w14:textId="221F6FF5" w:rsidR="0050512A" w:rsidRDefault="00BC2941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</w:t>
            </w:r>
            <w:r w:rsidR="0050512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7C4A5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FA4F1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Manualna 6 biegowa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7178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E16035A" w14:textId="77777777" w:rsidTr="0050512A">
        <w:trPr>
          <w:trHeight w:val="5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AB437" w14:textId="2430552F" w:rsidR="0050512A" w:rsidRDefault="00BC2941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</w:t>
            </w:r>
            <w:r w:rsidR="0050512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0AE65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Napęd kół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F41D1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stabilizacji toru jazdy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C2B3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463B80C4" w14:textId="77777777" w:rsidTr="0050512A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B619E" w14:textId="6488E6A2" w:rsidR="0050512A" w:rsidRDefault="00BC2941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</w:t>
            </w:r>
            <w:r w:rsidR="0050512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CE702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6EDE7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Samochód osobowy typu mikrobus 8 + 1 (kierowca), przystosowany do przewozu osób niepełnosprawnych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176E9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44B13FCB" w14:textId="77777777" w:rsidTr="0050512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7BAEA" w14:textId="177A7949" w:rsidR="0050512A" w:rsidRDefault="00BC2941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</w:t>
            </w:r>
            <w:r w:rsidR="0050512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A896F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74CDA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25C0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4D62B339" w14:textId="77777777" w:rsidTr="0050512A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93120" w14:textId="1559CD3E" w:rsidR="0050512A" w:rsidRDefault="00BC2941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</w:t>
            </w:r>
            <w:r w:rsidR="0050512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E856C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502F" w14:textId="6671AE6B" w:rsidR="0050512A" w:rsidRPr="00DC6F3E" w:rsidRDefault="00BB3C5D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 5000 mm max. 5</w:t>
            </w:r>
            <w:r w:rsidR="000F568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60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0 mm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(rozstaw osi min 3200 mm)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DEDA5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2E3441E" w14:textId="77777777" w:rsidTr="0050512A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27B34" w14:textId="3CCC1C4E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D7080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1CCF2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2FB6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C8EE3D5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8F50F" w14:textId="6753BA6F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E2933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Oznakowanie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F77D2" w14:textId="4F281E13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Zgodnie z art. 58 ustawy z dnia </w:t>
            </w:r>
            <w:r w:rsidR="00E92462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21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czerwca </w:t>
            </w:r>
            <w:r w:rsidR="00E92462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2024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r. Prawo o ruchu drogowym (Dz.U. 202</w:t>
            </w:r>
            <w:r w:rsidR="00E92462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poz. </w:t>
            </w:r>
            <w:r w:rsidR="00E92462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1251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9B84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2F88244" w14:textId="77777777" w:rsidTr="0050512A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3F984" w14:textId="0E009EC2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81DAF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7AF98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83F14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48F44EC" w14:textId="77777777" w:rsidTr="0050512A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0D53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E4F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648BD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14ACB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09D806E" w14:textId="77777777" w:rsidTr="0050512A">
        <w:trPr>
          <w:trHeight w:val="5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3D492" w14:textId="0311320E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EBFC7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00DDD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07F39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DF26D81" w14:textId="77777777" w:rsidTr="0050512A">
        <w:trPr>
          <w:trHeight w:val="10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C3D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0A2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87E12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95FF0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E9C970B" w14:textId="77777777" w:rsidTr="0050512A">
        <w:trPr>
          <w:trHeight w:val="5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FB652" w14:textId="0C00AF4C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23411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Ogumienie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44691" w14:textId="63D03B19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="000F5680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zimowe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</w:t>
            </w:r>
            <w:r w:rsidR="000F568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aluminiowych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41313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F5680" w:rsidRPr="0087268B" w14:paraId="65DFEE4A" w14:textId="77777777" w:rsidTr="0050512A">
        <w:trPr>
          <w:trHeight w:val="5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D923C" w14:textId="77777777" w:rsidR="000F5680" w:rsidRDefault="000F5680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FE29B" w14:textId="77777777" w:rsidR="000F5680" w:rsidRDefault="000F5680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55A34" w14:textId="497C5262" w:rsidR="000F5680" w:rsidRPr="00DC6F3E" w:rsidRDefault="000F5680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Dodatkowe komplet opon </w:t>
            </w:r>
            <w:r w:rsidR="00EF4048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letnich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na felgach aluminiowych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26D81" w14:textId="77777777" w:rsidR="000F5680" w:rsidRPr="00DC6F3E" w:rsidRDefault="000F5680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64006945" w14:textId="77777777" w:rsidTr="00BC2941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645B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A4FE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7650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9E05C" w14:textId="77777777" w:rsidR="0050512A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  <w:p w14:paraId="382AFB88" w14:textId="77777777" w:rsidR="00BC2941" w:rsidRPr="00DC6F3E" w:rsidRDefault="00BC2941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6CE39621" w14:textId="77777777" w:rsidTr="0050512A">
        <w:trPr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3663C" w14:textId="07442528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lastRenderedPageBreak/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61AC3" w14:textId="77777777" w:rsidR="0050512A" w:rsidRDefault="0050512A" w:rsidP="0050512A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Charakterystyka</w:t>
            </w:r>
          </w:p>
          <w:p w14:paraId="783D7431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zabudowy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F7555" w14:textId="77777777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Wszystkie fotele w pojeździe wyposażone w  trzypunktowe pasy bezpieczeństwa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52FB2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F12C4BD" w14:textId="77777777" w:rsidTr="0050512A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615A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B32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7C9F1" w14:textId="77777777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AF62B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6BB0A13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3677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48BA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2C4B6" w14:textId="77777777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pasażerów (2 osoby) obok kierowcy dowolnego układu - fotele pojedyncze lub fotel podwójny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15C59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8CB1690" w14:textId="77777777" w:rsidTr="0050512A">
        <w:trPr>
          <w:trHeight w:val="5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ACF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5E2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285FE" w14:textId="77777777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B2A1C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98A2205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A77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FB86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12AC7" w14:textId="77777777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Fotele w II i III rzędzie ze składanym oparciem, szybko demontowane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3121A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E191705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0AF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3DA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E4784" w14:textId="77777777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pasażerskiej pokryta warstwą antypoślizgową, wodoodporną - łatwo zmywalna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80B8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FE34128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DE2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4980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C9594" w14:textId="77777777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mocowanie dla wózka inwalidzkiego oraz pasy zabezpieczające osoby w wózkach inwalidzkich.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3460E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10855F9" w14:textId="77777777" w:rsidTr="0050512A">
        <w:trPr>
          <w:trHeight w:val="4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6C9A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3E51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97255" w14:textId="77777777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Wózek montowany zamiennie z siedzeniami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F699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5906CF0" w14:textId="77777777" w:rsidTr="000F5680">
        <w:trPr>
          <w:trHeight w:val="64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1E2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93C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AA3DE" w14:textId="1DD58B76" w:rsidR="0050512A" w:rsidRPr="00057499" w:rsidRDefault="000F5680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Najazdy aluminiowe do transportu wózka inwalidzkiego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D3112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6D22663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EE2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4C7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3876A" w14:textId="77777777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do przestrzeni pasażerskiej przeszklone - prawo przesuwane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E133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9A0C53B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B0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BE4B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C1BAA" w14:textId="77777777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E091F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BC0D675" w14:textId="77777777" w:rsidTr="0050512A">
        <w:trPr>
          <w:trHeight w:val="48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202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63F3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D0F96" w14:textId="77777777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BAAB6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C3527A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0986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590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5F64C" w14:textId="77777777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6A784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C8A1FBF" w14:textId="77777777" w:rsidTr="0050512A">
        <w:trPr>
          <w:trHeight w:val="5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1991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8DA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1AEBC" w14:textId="18A12AB6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Oświetlenie wewnątrz kabiny kierowcy oraz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93A31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C7623D9" w14:textId="77777777" w:rsidTr="0050512A">
        <w:trPr>
          <w:trHeight w:val="95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A3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9B17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D7C8D" w14:textId="15C744A5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Uchwyt wejściowy ułatwiający wsiadanie i wysiadanie z pojazdu z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FF3BC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F926BA2" w14:textId="77777777" w:rsidTr="0050512A">
        <w:trPr>
          <w:trHeight w:val="4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A30A5" w14:textId="55E4F799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90A9A" w14:textId="77777777" w:rsidR="0050512A" w:rsidRDefault="0050512A" w:rsidP="0050512A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</w:t>
            </w:r>
          </w:p>
          <w:p w14:paraId="2F587590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D0F4" w14:textId="77777777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Ogrzewanie kabiny i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710F5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B53DF80" w14:textId="77777777" w:rsidTr="0050512A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FD8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9EB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6FD04" w14:textId="5BDB77BE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Klimatyzacja kierowcy i strefy pasażerskiej </w:t>
            </w:r>
            <w:r w:rsidR="00F86287"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automatyczna dwustrefowa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56C2E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6BC1C50" w14:textId="77777777" w:rsidTr="0050512A">
        <w:trPr>
          <w:trHeight w:val="4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139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0C0E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2F29" w14:textId="2A64D24A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Lusterka zewnętrzne podgrzewane elektrycznie </w:t>
            </w:r>
            <w:r w:rsidR="00F86287"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z systemem </w:t>
            </w:r>
            <w:r w:rsidR="00F86287"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lastRenderedPageBreak/>
              <w:t xml:space="preserve">informowania o </w:t>
            </w:r>
            <w:r w:rsidR="00EB2C42"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nadjeżdżającym</w:t>
            </w:r>
            <w:r w:rsidR="00F86287"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pojeździe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E29A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0386287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184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64B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74215" w14:textId="77777777" w:rsidR="0050512A" w:rsidRPr="00057499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Centralny zamek na wszystkie drzwi sterowany drogą radiową (na pilota lub w kluczyku)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0BE7" w14:textId="77777777" w:rsidR="0050512A" w:rsidRPr="00DC6F3E" w:rsidRDefault="0050512A" w:rsidP="001151F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52317A2" w14:textId="77777777" w:rsidTr="0050512A">
        <w:trPr>
          <w:trHeight w:val="4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A510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56B6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886B7" w14:textId="5F972F5F" w:rsidR="0050512A" w:rsidRPr="00057499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lang w:eastAsia="pl-PL"/>
              </w:rPr>
              <w:t xml:space="preserve">Alarm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50B66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50512A" w:rsidRPr="0087268B" w14:paraId="5BB2B3D3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519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8FA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FE14B" w14:textId="77777777" w:rsidR="0050512A" w:rsidRPr="00057499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radio z –USB, przystosowane do telefonu komórkowego (minimum 2 głośniki)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2DC1B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7FC58D0" w14:textId="77777777" w:rsidTr="0050512A">
        <w:trPr>
          <w:trHeight w:val="4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927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15BB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25337" w14:textId="5A8E674A" w:rsidR="0050512A" w:rsidRPr="00057499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Tylne światła </w:t>
            </w: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przeciwmgielne </w:t>
            </w:r>
            <w:r w:rsidR="00EB2C42"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przód    i tył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4C3B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3C72667" w14:textId="77777777" w:rsidTr="0050512A">
        <w:trPr>
          <w:trHeight w:val="5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F42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99F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AD31" w14:textId="4372D684" w:rsidR="0050512A" w:rsidRPr="00057499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Czujniki </w:t>
            </w:r>
            <w:r w:rsidR="00EB2C42"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parkowania przód/tył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1DAD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D78CD47" w14:textId="77777777" w:rsidTr="0050512A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0BD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244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2AA76" w14:textId="030BE041" w:rsidR="0050512A" w:rsidRPr="00057499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Komputer pokładowy z wyświetlaczem</w:t>
            </w:r>
            <w:r w:rsidR="00BC2941"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min </w:t>
            </w:r>
            <w:r w:rsidR="008703FD"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12</w:t>
            </w:r>
            <w:r w:rsidR="00BC2941"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cali oraz kamerą cofania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260D0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F683B61" w14:textId="77777777" w:rsidTr="0050512A">
        <w:trPr>
          <w:trHeight w:val="4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DBBB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84F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A4D65" w14:textId="77777777" w:rsidR="0050512A" w:rsidRPr="00057499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start-stop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803D7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E3CB765" w14:textId="77777777" w:rsidTr="0050512A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BDD9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FDD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49419" w14:textId="77777777" w:rsidR="0050512A" w:rsidRPr="00057499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trzecie światło „STOP”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25F3E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86389F9" w14:textId="77777777" w:rsidTr="0050512A">
        <w:trPr>
          <w:trHeight w:val="44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90C7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227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F33E2" w14:textId="77777777" w:rsidR="0050512A" w:rsidRPr="00057499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Drugi zapasowy kluczyk (z pilotem)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64575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7362297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E1A9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DFD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04373" w14:textId="77777777" w:rsidR="0050512A" w:rsidRPr="00057499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narzędzi, w tym podnośnik oraz klucz do kół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8432F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A98EE57" w14:textId="77777777" w:rsidTr="0050512A">
        <w:trPr>
          <w:trHeight w:val="4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BD6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8A8E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752A2" w14:textId="77777777" w:rsidR="0050512A" w:rsidRPr="00057499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Gaśnica, apteczka, trójkąt ostrzegawczy,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A0405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2C22B1" w:rsidRPr="0087268B" w14:paraId="59B33455" w14:textId="77777777" w:rsidTr="0050512A">
        <w:trPr>
          <w:trHeight w:val="4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E9A0" w14:textId="77777777" w:rsidR="002C22B1" w:rsidRDefault="002C22B1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4DF5" w14:textId="77777777" w:rsidR="002C22B1" w:rsidRDefault="002C22B1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77A4" w14:textId="22CCB3B8" w:rsidR="002C22B1" w:rsidRPr="00057499" w:rsidRDefault="008372E8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Światła LED z funkcja doświetlania zakrętów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C8B92" w14:textId="77777777" w:rsidR="002C22B1" w:rsidRPr="00DC6F3E" w:rsidRDefault="002C22B1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372E8" w:rsidRPr="0087268B" w14:paraId="4F85B84E" w14:textId="77777777" w:rsidTr="0050512A">
        <w:trPr>
          <w:trHeight w:val="4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15DE" w14:textId="77777777" w:rsidR="008372E8" w:rsidRDefault="008372E8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C82D" w14:textId="77777777" w:rsidR="008372E8" w:rsidRDefault="008372E8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6114" w14:textId="5BCAF684" w:rsidR="008372E8" w:rsidRPr="00057499" w:rsidRDefault="008372E8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Hak holowniczy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72A7C" w14:textId="77777777" w:rsidR="008372E8" w:rsidRPr="00DC6F3E" w:rsidRDefault="008372E8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372E8" w:rsidRPr="0087268B" w14:paraId="20BFE94E" w14:textId="77777777" w:rsidTr="0050512A">
        <w:trPr>
          <w:trHeight w:val="4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D8E7" w14:textId="77777777" w:rsidR="008372E8" w:rsidRDefault="008372E8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D7B6" w14:textId="77777777" w:rsidR="008372E8" w:rsidRDefault="008372E8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100AA" w14:textId="318269C5" w:rsidR="008372E8" w:rsidRPr="00057499" w:rsidRDefault="008372E8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Tempomat adaptacyjny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33F4A" w14:textId="77777777" w:rsidR="008372E8" w:rsidRPr="00DC6F3E" w:rsidRDefault="008372E8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4C4BBAA5" w14:textId="77777777" w:rsidTr="0050512A">
        <w:trPr>
          <w:trHeight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2DC3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677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CB20" w14:textId="77777777" w:rsidR="0050512A" w:rsidRPr="00057499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12V lub USB </w:t>
            </w: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kabinie kierowcy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7649D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F49082D" w14:textId="77777777" w:rsidTr="0050512A">
        <w:trPr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41D18" w14:textId="09B62732" w:rsidR="0050512A" w:rsidRDefault="0050512A" w:rsidP="0050512A">
            <w:pPr>
              <w:widowControl w:val="0"/>
              <w:spacing w:after="0" w:line="256" w:lineRule="auto"/>
              <w:ind w:left="14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CCA55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AE397" w14:textId="77777777" w:rsidR="0050512A" w:rsidRPr="00057499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bez limitu kilometrów - minimum 24 miesiące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9E0FC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3D2E02F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7E0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26D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5A3BC" w14:textId="77777777" w:rsidR="0050512A" w:rsidRPr="00057499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powlokę lakierniczą minimum 24 miesięcy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726A7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C03F11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4D4E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8833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6BE5A" w14:textId="11F41355" w:rsidR="0050512A" w:rsidRPr="00057499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</w:t>
            </w:r>
            <w:r w:rsidR="00112080"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0</w:t>
            </w: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lat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7AE1" w14:textId="77777777" w:rsidR="0050512A" w:rsidRPr="00DC6F3E" w:rsidRDefault="0050512A" w:rsidP="001151F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295602F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DF29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F466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0B1FE" w14:textId="77777777" w:rsidR="0050512A" w:rsidRPr="00057499" w:rsidRDefault="0050512A" w:rsidP="0050512A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wykonaną zabudowę dostosowującą do przewozu osób niepełnosprawnych - minimum 24 miesiące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914F3" w14:textId="77777777" w:rsidR="0050512A" w:rsidRPr="00DC6F3E" w:rsidRDefault="0050512A" w:rsidP="001151F9">
            <w:pPr>
              <w:widowControl w:val="0"/>
              <w:shd w:val="clear" w:color="auto" w:fill="FFFFFF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2053A50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3635093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Termin realizacji zamówienia:</w:t>
      </w:r>
    </w:p>
    <w:p w14:paraId="046EB3DF" w14:textId="1CD8F0A0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Przedmiot zamówienia zobowiązuję/-emy się zrealizować w terminie: </w:t>
      </w:r>
    </w:p>
    <w:p w14:paraId="25F72830" w14:textId="3CF5959D" w:rsidR="001B0152" w:rsidRDefault="008372E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w styczniu 2025 roku</w:t>
      </w:r>
    </w:p>
    <w:p w14:paraId="136E6EE2" w14:textId="77777777" w:rsidR="00145E8E" w:rsidRPr="001B0152" w:rsidRDefault="00145E8E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620CE657" w14:textId="2C58ED5B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Oświadczam/-y, że</w:t>
      </w:r>
      <w:r w:rsidRPr="00A05684">
        <w:rPr>
          <w:rFonts w:ascii="TimesNewRomanPSMT" w:hAnsi="TimesNewRomanPSMT" w:cs="TimesNewRomanPSMT"/>
          <w:sz w:val="24"/>
          <w:szCs w:val="24"/>
        </w:rPr>
        <w:t>:</w:t>
      </w: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55BE979F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Niżej wymienione dokumenty składające się na ofertę, stanowiące tajemnicę przedsiębiorstwa </w:t>
      </w:r>
      <w:r w:rsidR="00254723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w rozumieniu przepisów o zwalczaniu nieuczciwej konkurencji, nie mogą być udostępniane (wykonawca zobowiązany jest wykazać, iż zastrzeżone informacje stanowią tajemnicę przedsiębiorstwa):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6A3B1CA9" w14:textId="609B4B5A" w:rsidR="00D77D0A" w:rsidRPr="00ED3648" w:rsidRDefault="00D77D0A" w:rsidP="00112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48D9CDEE" w14:textId="77777777" w:rsidR="000E2AC0" w:rsidRDefault="004A3F49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Pełnomocnictwo do podpisania oferty-jeśli dotyczy</w:t>
      </w:r>
    </w:p>
    <w:p w14:paraId="459F6629" w14:textId="33A9495C" w:rsidR="00D77D0A" w:rsidRPr="00CF7BAA" w:rsidRDefault="008372E8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</w:t>
      </w:r>
      <w:r w:rsidR="000E2AC0" w:rsidRPr="00CF7BAA">
        <w:rPr>
          <w:rFonts w:ascii="Times New Roman" w:hAnsi="Times New Roman" w:cs="Times New Roman"/>
          <w:color w:val="000000"/>
          <w:szCs w:val="24"/>
        </w:rPr>
        <w:t>nformacja z Krajowego Rejestru Sądowego, Centralnej Ewidencji i Informacji o Działalności Gospodarczej lub innego właściwego rejestru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2807D67B" w14:textId="46574B9A" w:rsidR="001B0152" w:rsidRDefault="00112080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</w:t>
      </w:r>
      <w:r w:rsidR="001B0152"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</w:t>
      </w:r>
    </w:p>
    <w:p w14:paraId="451153B0" w14:textId="0EA08DF3" w:rsidR="007A735B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</w:t>
      </w:r>
      <w:r w:rsidR="00112080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sectPr w:rsidR="007A735B" w:rsidSect="00112080"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9A83D" w14:textId="77777777" w:rsidR="00EC78ED" w:rsidRDefault="00EC78ED" w:rsidP="0087085E">
      <w:pPr>
        <w:spacing w:after="0" w:line="240" w:lineRule="auto"/>
      </w:pPr>
      <w:r>
        <w:separator/>
      </w:r>
    </w:p>
  </w:endnote>
  <w:endnote w:type="continuationSeparator" w:id="0">
    <w:p w14:paraId="30594412" w14:textId="77777777" w:rsidR="00EC78ED" w:rsidRDefault="00EC78ED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547DB" w14:textId="77777777" w:rsidR="00EC78ED" w:rsidRDefault="00EC78ED" w:rsidP="0087085E">
      <w:pPr>
        <w:spacing w:after="0" w:line="240" w:lineRule="auto"/>
      </w:pPr>
      <w:r>
        <w:separator/>
      </w:r>
    </w:p>
  </w:footnote>
  <w:footnote w:type="continuationSeparator" w:id="0">
    <w:p w14:paraId="4E3387D7" w14:textId="77777777" w:rsidR="00EC78ED" w:rsidRDefault="00EC78ED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-1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E00DB"/>
    <w:multiLevelType w:val="hybridMultilevel"/>
    <w:tmpl w:val="2B189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076CD1"/>
    <w:multiLevelType w:val="hybridMultilevel"/>
    <w:tmpl w:val="D11C9604"/>
    <w:lvl w:ilvl="0" w:tplc="9CFA8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5360C"/>
    <w:multiLevelType w:val="hybridMultilevel"/>
    <w:tmpl w:val="6B34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82C58"/>
    <w:multiLevelType w:val="hybridMultilevel"/>
    <w:tmpl w:val="DEDEA9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E95CFA"/>
    <w:multiLevelType w:val="hybridMultilevel"/>
    <w:tmpl w:val="4B86AB46"/>
    <w:lvl w:ilvl="0" w:tplc="0415000F">
      <w:start w:val="1"/>
      <w:numFmt w:val="decimal"/>
      <w:lvlText w:val="%1."/>
      <w:lvlJc w:val="left"/>
      <w:pPr>
        <w:ind w:left="42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636952380">
    <w:abstractNumId w:val="2"/>
  </w:num>
  <w:num w:numId="2" w16cid:durableId="1910264349">
    <w:abstractNumId w:val="0"/>
  </w:num>
  <w:num w:numId="3" w16cid:durableId="1007516332">
    <w:abstractNumId w:val="4"/>
  </w:num>
  <w:num w:numId="4" w16cid:durableId="1651980620">
    <w:abstractNumId w:val="1"/>
  </w:num>
  <w:num w:numId="5" w16cid:durableId="908613277">
    <w:abstractNumId w:val="5"/>
  </w:num>
  <w:num w:numId="6" w16cid:durableId="1623606336">
    <w:abstractNumId w:val="6"/>
  </w:num>
  <w:num w:numId="7" w16cid:durableId="59860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57499"/>
    <w:rsid w:val="000706A1"/>
    <w:rsid w:val="000713B2"/>
    <w:rsid w:val="000867BD"/>
    <w:rsid w:val="00094239"/>
    <w:rsid w:val="000E2AC0"/>
    <w:rsid w:val="000F5680"/>
    <w:rsid w:val="001103E8"/>
    <w:rsid w:val="00112080"/>
    <w:rsid w:val="001151F9"/>
    <w:rsid w:val="001153E3"/>
    <w:rsid w:val="00123F7C"/>
    <w:rsid w:val="00145E8E"/>
    <w:rsid w:val="00151FFD"/>
    <w:rsid w:val="00153BCE"/>
    <w:rsid w:val="001760E4"/>
    <w:rsid w:val="001B0152"/>
    <w:rsid w:val="001B2364"/>
    <w:rsid w:val="001B2E4C"/>
    <w:rsid w:val="002363CA"/>
    <w:rsid w:val="0024074F"/>
    <w:rsid w:val="002465DF"/>
    <w:rsid w:val="00254723"/>
    <w:rsid w:val="00263999"/>
    <w:rsid w:val="002A1F0F"/>
    <w:rsid w:val="002B73BE"/>
    <w:rsid w:val="002C22B1"/>
    <w:rsid w:val="002D1BA5"/>
    <w:rsid w:val="002D44A5"/>
    <w:rsid w:val="002E1916"/>
    <w:rsid w:val="0030083B"/>
    <w:rsid w:val="00302AB1"/>
    <w:rsid w:val="003379FC"/>
    <w:rsid w:val="00342C41"/>
    <w:rsid w:val="003434E2"/>
    <w:rsid w:val="00370AFE"/>
    <w:rsid w:val="003A7BB8"/>
    <w:rsid w:val="004213D4"/>
    <w:rsid w:val="00427402"/>
    <w:rsid w:val="0044594C"/>
    <w:rsid w:val="0049269A"/>
    <w:rsid w:val="004A3F49"/>
    <w:rsid w:val="004D6696"/>
    <w:rsid w:val="004F3CB4"/>
    <w:rsid w:val="004F7FD6"/>
    <w:rsid w:val="0050512A"/>
    <w:rsid w:val="00532B67"/>
    <w:rsid w:val="005609C1"/>
    <w:rsid w:val="005807D0"/>
    <w:rsid w:val="0059799A"/>
    <w:rsid w:val="005B692F"/>
    <w:rsid w:val="005C4469"/>
    <w:rsid w:val="005D60C3"/>
    <w:rsid w:val="005D7126"/>
    <w:rsid w:val="0061381F"/>
    <w:rsid w:val="006215A0"/>
    <w:rsid w:val="006A5EFC"/>
    <w:rsid w:val="006A67D7"/>
    <w:rsid w:val="006B308D"/>
    <w:rsid w:val="006F09C8"/>
    <w:rsid w:val="006F3D2F"/>
    <w:rsid w:val="00720FA4"/>
    <w:rsid w:val="007847FD"/>
    <w:rsid w:val="00796B5B"/>
    <w:rsid w:val="007A339D"/>
    <w:rsid w:val="007A735B"/>
    <w:rsid w:val="007D345B"/>
    <w:rsid w:val="007F4AE8"/>
    <w:rsid w:val="0082074D"/>
    <w:rsid w:val="008372E8"/>
    <w:rsid w:val="008515C0"/>
    <w:rsid w:val="00861D57"/>
    <w:rsid w:val="008703FD"/>
    <w:rsid w:val="0087085E"/>
    <w:rsid w:val="0087268B"/>
    <w:rsid w:val="008776AB"/>
    <w:rsid w:val="00883696"/>
    <w:rsid w:val="008A69D4"/>
    <w:rsid w:val="008A7485"/>
    <w:rsid w:val="008E23CF"/>
    <w:rsid w:val="0091205E"/>
    <w:rsid w:val="0091243A"/>
    <w:rsid w:val="00920550"/>
    <w:rsid w:val="009521AA"/>
    <w:rsid w:val="00970E99"/>
    <w:rsid w:val="009A47AF"/>
    <w:rsid w:val="009C2F6B"/>
    <w:rsid w:val="00A05684"/>
    <w:rsid w:val="00A51526"/>
    <w:rsid w:val="00A5205B"/>
    <w:rsid w:val="00AB40FB"/>
    <w:rsid w:val="00AD4F07"/>
    <w:rsid w:val="00AF4832"/>
    <w:rsid w:val="00B371DE"/>
    <w:rsid w:val="00B70C84"/>
    <w:rsid w:val="00BB3C5D"/>
    <w:rsid w:val="00BC2941"/>
    <w:rsid w:val="00BC34F7"/>
    <w:rsid w:val="00BD4A6D"/>
    <w:rsid w:val="00C17EF1"/>
    <w:rsid w:val="00C410D2"/>
    <w:rsid w:val="00C52DF3"/>
    <w:rsid w:val="00C665B9"/>
    <w:rsid w:val="00C75E79"/>
    <w:rsid w:val="00C925EF"/>
    <w:rsid w:val="00C92687"/>
    <w:rsid w:val="00CF7BAA"/>
    <w:rsid w:val="00D50B33"/>
    <w:rsid w:val="00D51AB1"/>
    <w:rsid w:val="00D77D0A"/>
    <w:rsid w:val="00D86140"/>
    <w:rsid w:val="00D957EA"/>
    <w:rsid w:val="00DE3256"/>
    <w:rsid w:val="00E27EA7"/>
    <w:rsid w:val="00E75C9F"/>
    <w:rsid w:val="00E92462"/>
    <w:rsid w:val="00E9572E"/>
    <w:rsid w:val="00EB2C42"/>
    <w:rsid w:val="00EB6928"/>
    <w:rsid w:val="00EC78ED"/>
    <w:rsid w:val="00ED3648"/>
    <w:rsid w:val="00EF4048"/>
    <w:rsid w:val="00F07E48"/>
    <w:rsid w:val="00F21830"/>
    <w:rsid w:val="00F56C35"/>
    <w:rsid w:val="00F8041A"/>
    <w:rsid w:val="00F80C26"/>
    <w:rsid w:val="00F84FF0"/>
    <w:rsid w:val="00F86287"/>
    <w:rsid w:val="00FB28F5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20</cp:revision>
  <cp:lastPrinted>2020-12-03T11:17:00Z</cp:lastPrinted>
  <dcterms:created xsi:type="dcterms:W3CDTF">2023-06-28T07:49:00Z</dcterms:created>
  <dcterms:modified xsi:type="dcterms:W3CDTF">2024-09-06T06:24:00Z</dcterms:modified>
</cp:coreProperties>
</file>